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665E" w14:textId="3E02E2D6" w:rsidR="00DE25CA" w:rsidRDefault="00DE25CA">
      <w:r w:rsidRPr="00DE25CA">
        <w:t>The noise of heavily laden trucks grinding up (and down) Cordeaux Rd has increased hugely in recent years. Increased traffic also occurs at the change of shifts. There are often several truck</w:t>
      </w:r>
      <w:r>
        <w:t>s</w:t>
      </w:r>
      <w:r w:rsidRPr="00DE25CA">
        <w:t xml:space="preserve"> waiting at the bottom of Bushell</w:t>
      </w:r>
      <w:r>
        <w:t>’</w:t>
      </w:r>
      <w:r w:rsidRPr="00DE25CA">
        <w:t>s H</w:t>
      </w:r>
      <w:r>
        <w:t>i</w:t>
      </w:r>
      <w:r w:rsidRPr="00DE25CA">
        <w:t>ll</w:t>
      </w:r>
      <w:r w:rsidRPr="00DE25CA">
        <w:t xml:space="preserve"> </w:t>
      </w:r>
      <w:r w:rsidRPr="00DE25CA">
        <w:t>for the 9.30 a</w:t>
      </w:r>
      <w:r w:rsidR="006D362A">
        <w:t>.</w:t>
      </w:r>
      <w:r w:rsidRPr="00DE25CA">
        <w:t>m</w:t>
      </w:r>
      <w:r w:rsidR="006D362A">
        <w:t>.</w:t>
      </w:r>
      <w:r w:rsidRPr="00DE25CA">
        <w:t xml:space="preserve"> end of the exclusion </w:t>
      </w:r>
      <w:r w:rsidR="006D362A">
        <w:t>period</w:t>
      </w:r>
      <w:r w:rsidRPr="00DE25CA">
        <w:t xml:space="preserve">. They then follow each other up to the mine resulting in </w:t>
      </w:r>
      <w:r>
        <w:t xml:space="preserve">prolonged noise and interruption to other vehicle movements. If more vehicles will be accessing the mine from Cordeaux </w:t>
      </w:r>
      <w:proofErr w:type="gramStart"/>
      <w:r>
        <w:t>Rd</w:t>
      </w:r>
      <w:proofErr w:type="gramEnd"/>
      <w:r>
        <w:t xml:space="preserve"> then there should be some provision for double glazing of windows in the houses along Cordeaux Rd. The additional vehicle movement to the mine is evident in the numbers of cars having to park </w:t>
      </w:r>
      <w:proofErr w:type="gramStart"/>
      <w:r>
        <w:t>in the area of</w:t>
      </w:r>
      <w:proofErr w:type="gramEnd"/>
      <w:r>
        <w:t xml:space="preserve"> the Core Sample shed.</w:t>
      </w:r>
    </w:p>
    <w:p w14:paraId="7D6B2052" w14:textId="730F0220" w:rsidR="006D362A" w:rsidRDefault="006D362A">
      <w:r>
        <w:t>I acknowledge the contributions by the mine to the local community, however, these do not mitigate the negative impacts that the present mine traffic has on residents. These will only increase with an expansion of the mine.</w:t>
      </w:r>
    </w:p>
    <w:sectPr w:rsidR="006D3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CA"/>
    <w:rsid w:val="006D362A"/>
    <w:rsid w:val="00DE25CA"/>
    <w:rsid w:val="00F8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9F5A"/>
  <w15:chartTrackingRefBased/>
  <w15:docId w15:val="{4C95A46D-701B-4DCD-AA97-5326891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Jervis</dc:creator>
  <cp:keywords/>
  <dc:description/>
  <cp:lastModifiedBy>Caz Jervis</cp:lastModifiedBy>
  <cp:revision>2</cp:revision>
  <dcterms:created xsi:type="dcterms:W3CDTF">2020-11-06T12:14:00Z</dcterms:created>
  <dcterms:modified xsi:type="dcterms:W3CDTF">2020-11-06T12:25:00Z</dcterms:modified>
</cp:coreProperties>
</file>