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2"/>
          <w:szCs w:val="22"/>
        </w:rPr>
        <w:t>NSW Government</w:t>
      </w:r>
    </w:p>
    <w:p w:rsid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Independent Planning Commission</w:t>
      </w:r>
    </w:p>
    <w:p w:rsid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RE: OBJECTION to proposed Maxwell Underground Coal project </w:t>
      </w:r>
    </w:p>
    <w:p w:rsid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November 19, 2020</w:t>
      </w:r>
    </w:p>
    <w:p w:rsid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To Whom it May Concern:</w:t>
      </w:r>
    </w:p>
    <w:p w:rsid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I </w:t>
      </w:r>
      <w:r w:rsidRPr="00B61402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strongly object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to the proposed</w:t>
      </w:r>
      <w:r w:rsidRPr="00B61402">
        <w:rPr>
          <w:rFonts w:ascii="Calibri" w:eastAsia="Times New Roman" w:hAnsi="Calibri" w:cs="Times New Roman"/>
          <w:color w:val="000000"/>
          <w:sz w:val="22"/>
          <w:szCs w:val="22"/>
        </w:rPr>
        <w:t xml:space="preserve"> Maxwell Underground Coal project, which will have a devastating impact on the water supply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of farms in the surrounding area</w:t>
      </w:r>
      <w:r w:rsidRPr="00B61402">
        <w:rPr>
          <w:rFonts w:ascii="Calibri" w:eastAsia="Times New Roman" w:hAnsi="Calibri" w:cs="Times New Roman"/>
          <w:color w:val="000000"/>
          <w:sz w:val="22"/>
          <w:szCs w:val="22"/>
        </w:rPr>
        <w:t>. </w:t>
      </w:r>
    </w:p>
    <w:p w:rsid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It is my understanding that this mine</w:t>
      </w:r>
      <w:r w:rsidRPr="00B61402">
        <w:rPr>
          <w:rFonts w:ascii="Calibri" w:eastAsia="Times New Roman" w:hAnsi="Calibri" w:cs="Times New Roman"/>
          <w:color w:val="000000"/>
          <w:sz w:val="22"/>
          <w:szCs w:val="22"/>
        </w:rPr>
        <w:t xml:space="preserve"> will lower the water table for 11kms around it and the impact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B61402">
        <w:rPr>
          <w:rFonts w:ascii="Calibri" w:eastAsia="Times New Roman" w:hAnsi="Calibri" w:cs="Times New Roman"/>
          <w:color w:val="000000"/>
          <w:sz w:val="22"/>
          <w:szCs w:val="22"/>
        </w:rPr>
        <w:t xml:space="preserve">and risk of this on surface water, groundwater and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farming</w:t>
      </w:r>
      <w:r w:rsidRPr="00B61402">
        <w:rPr>
          <w:rFonts w:ascii="Calibri" w:eastAsia="Times New Roman" w:hAnsi="Calibri" w:cs="Times New Roman"/>
          <w:color w:val="000000"/>
          <w:sz w:val="22"/>
          <w:szCs w:val="22"/>
        </w:rPr>
        <w:t xml:space="preserve"> soil has not been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adequately </w:t>
      </w:r>
      <w:r w:rsidRPr="00B61402">
        <w:rPr>
          <w:rFonts w:ascii="Calibri" w:eastAsia="Times New Roman" w:hAnsi="Calibri" w:cs="Times New Roman"/>
          <w:color w:val="000000"/>
          <w:sz w:val="22"/>
          <w:szCs w:val="22"/>
        </w:rPr>
        <w:t xml:space="preserve">assessed by Malabar. </w:t>
      </w:r>
    </w:p>
    <w:p w:rsid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The proposed mine</w:t>
      </w:r>
      <w:r w:rsidRPr="00B61402">
        <w:rPr>
          <w:rFonts w:ascii="Calibri" w:eastAsia="Times New Roman" w:hAnsi="Calibri" w:cs="Times New Roman"/>
          <w:color w:val="000000"/>
          <w:sz w:val="22"/>
          <w:szCs w:val="22"/>
        </w:rPr>
        <w:t xml:space="preserve"> also poses a very real risk to the water supply of the Hunter River, unthinkable at the best of times let alone when you consider the drought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conditions that continue to afflict this region. </w:t>
      </w:r>
    </w:p>
    <w:p w:rsidR="00B61402" w:rsidRP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61402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Whilst the water threat is particularly dire, </w:t>
      </w:r>
      <w:r w:rsidRPr="00B61402">
        <w:rPr>
          <w:rFonts w:ascii="Calibri" w:eastAsia="Times New Roman" w:hAnsi="Calibri" w:cs="Times New Roman"/>
          <w:color w:val="000000"/>
          <w:sz w:val="22"/>
          <w:szCs w:val="22"/>
        </w:rPr>
        <w:t>there are further issues with noise and greenhouse gas emissions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. </w:t>
      </w:r>
    </w:p>
    <w:p w:rsid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Yours sincerely,</w:t>
      </w:r>
    </w:p>
    <w:p w:rsid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Bly Carpenter</w:t>
      </w:r>
    </w:p>
    <w:p w:rsidR="00B61402" w:rsidRPr="00B61402" w:rsidRDefault="00B61402" w:rsidP="00B61402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A641C4" w:rsidRDefault="00B61402"/>
    <w:sectPr w:rsidR="00A641C4" w:rsidSect="00A12D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02"/>
    <w:rsid w:val="001933AC"/>
    <w:rsid w:val="00485475"/>
    <w:rsid w:val="005B4139"/>
    <w:rsid w:val="00A12DB8"/>
    <w:rsid w:val="00B6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F7CF3"/>
  <w15:chartTrackingRefBased/>
  <w15:docId w15:val="{C0DD7A09-13B3-7F43-8DAF-55BB8992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8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2020-11-19T04:19:00Z</dcterms:created>
  <dcterms:modified xsi:type="dcterms:W3CDTF">2020-11-19T04:26:00Z</dcterms:modified>
</cp:coreProperties>
</file>