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8B" w:rsidRPr="00F571DE" w:rsidRDefault="007C008B" w:rsidP="007C008B">
      <w:pPr>
        <w:shd w:val="clear" w:color="auto" w:fill="FFFFFF"/>
        <w:spacing w:before="120" w:after="120" w:line="240" w:lineRule="auto"/>
        <w:jc w:val="center"/>
        <w:rPr>
          <w:rFonts w:ascii="Arial" w:eastAsia="Times New Roman" w:hAnsi="Arial" w:cs="Arial"/>
          <w:b/>
          <w:bCs/>
          <w:color w:val="202122"/>
          <w:lang w:eastAsia="en-AU"/>
        </w:rPr>
      </w:pPr>
      <w:r w:rsidRPr="00F571DE">
        <w:rPr>
          <w:rFonts w:ascii="Arial" w:eastAsia="Times New Roman" w:hAnsi="Arial" w:cs="Arial"/>
          <w:b/>
          <w:bCs/>
          <w:color w:val="202122"/>
          <w:lang w:eastAsia="en-AU"/>
        </w:rPr>
        <w:t>HANSON QUARRY EXPANSION PROJECT, BRANDY HILL NSW</w:t>
      </w:r>
    </w:p>
    <w:p w:rsidR="007C008B" w:rsidRPr="00F571DE" w:rsidRDefault="007C008B" w:rsidP="007C008B">
      <w:pPr>
        <w:shd w:val="clear" w:color="auto" w:fill="FFFFFF"/>
        <w:spacing w:before="120" w:after="120" w:line="240" w:lineRule="auto"/>
        <w:jc w:val="center"/>
        <w:rPr>
          <w:rFonts w:ascii="Arial" w:eastAsia="Times New Roman" w:hAnsi="Arial" w:cs="Arial"/>
          <w:b/>
          <w:bCs/>
          <w:color w:val="202122"/>
          <w:lang w:eastAsia="en-AU"/>
        </w:rPr>
      </w:pPr>
      <w:r w:rsidRPr="00F571DE">
        <w:rPr>
          <w:rFonts w:ascii="Arial" w:eastAsia="Times New Roman" w:hAnsi="Arial" w:cs="Arial"/>
          <w:b/>
          <w:bCs/>
          <w:color w:val="202122"/>
          <w:lang w:eastAsia="en-AU"/>
        </w:rPr>
        <w:t>SUBMISSION TO THE INDEPENDENT PLANNING COMMISION (IPC)</w:t>
      </w:r>
    </w:p>
    <w:p w:rsidR="007C008B" w:rsidRPr="007C008B" w:rsidRDefault="007C008B" w:rsidP="007C008B">
      <w:pPr>
        <w:shd w:val="clear" w:color="auto" w:fill="FFFFFF"/>
        <w:spacing w:before="120" w:after="120" w:line="240" w:lineRule="auto"/>
        <w:jc w:val="center"/>
        <w:rPr>
          <w:rFonts w:ascii="Arial" w:eastAsia="Times New Roman" w:hAnsi="Arial" w:cs="Arial"/>
          <w:bCs/>
          <w:color w:val="202122"/>
          <w:lang w:eastAsia="en-AU"/>
        </w:rPr>
      </w:pPr>
    </w:p>
    <w:p w:rsidR="007C008B" w:rsidRPr="00F571DE" w:rsidRDefault="007C008B" w:rsidP="008A050D">
      <w:pPr>
        <w:shd w:val="clear" w:color="auto" w:fill="FFFFFF"/>
        <w:spacing w:before="120" w:after="12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Thank you for the opportunity to make a submission on the proposed expansion of the Hanson Quarry, Brandy Hill</w:t>
      </w:r>
      <w:r w:rsidR="00EF676C" w:rsidRPr="00F571DE">
        <w:rPr>
          <w:rFonts w:ascii="Arial" w:eastAsia="Times New Roman" w:hAnsi="Arial" w:cs="Arial"/>
          <w:bCs/>
          <w:color w:val="202122"/>
          <w:sz w:val="20"/>
          <w:szCs w:val="20"/>
          <w:lang w:eastAsia="en-AU"/>
        </w:rPr>
        <w:t xml:space="preserve">, </w:t>
      </w:r>
      <w:proofErr w:type="gramStart"/>
      <w:r w:rsidR="00EF676C" w:rsidRPr="00F571DE">
        <w:rPr>
          <w:rFonts w:ascii="Arial" w:eastAsia="Times New Roman" w:hAnsi="Arial" w:cs="Arial"/>
          <w:bCs/>
          <w:color w:val="202122"/>
          <w:sz w:val="20"/>
          <w:szCs w:val="20"/>
          <w:lang w:eastAsia="en-AU"/>
        </w:rPr>
        <w:t>SSD</w:t>
      </w:r>
      <w:proofErr w:type="gramEnd"/>
      <w:r w:rsidR="00EF676C" w:rsidRPr="00F571DE">
        <w:rPr>
          <w:rFonts w:ascii="Arial" w:eastAsia="Times New Roman" w:hAnsi="Arial" w:cs="Arial"/>
          <w:bCs/>
          <w:color w:val="202122"/>
          <w:sz w:val="20"/>
          <w:szCs w:val="20"/>
          <w:lang w:eastAsia="en-AU"/>
        </w:rPr>
        <w:t xml:space="preserve"> 5899</w:t>
      </w:r>
      <w:r w:rsidRPr="00F571DE">
        <w:rPr>
          <w:rFonts w:ascii="Arial" w:eastAsia="Times New Roman" w:hAnsi="Arial" w:cs="Arial"/>
          <w:bCs/>
          <w:color w:val="202122"/>
          <w:sz w:val="20"/>
          <w:szCs w:val="20"/>
          <w:lang w:eastAsia="en-AU"/>
        </w:rPr>
        <w:t>.</w:t>
      </w:r>
    </w:p>
    <w:p w:rsidR="007C008B" w:rsidRPr="00F571DE" w:rsidRDefault="007C008B" w:rsidP="00E82772">
      <w:pPr>
        <w:shd w:val="clear" w:color="auto" w:fill="FFFFFF"/>
        <w:spacing w:after="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 xml:space="preserve">At our </w:t>
      </w:r>
      <w:r w:rsidR="00E82772" w:rsidRPr="00F571DE">
        <w:rPr>
          <w:rFonts w:ascii="Arial" w:eastAsia="Times New Roman" w:hAnsi="Arial" w:cs="Arial"/>
          <w:bCs/>
          <w:color w:val="202122"/>
          <w:sz w:val="20"/>
          <w:szCs w:val="20"/>
          <w:lang w:eastAsia="en-AU"/>
        </w:rPr>
        <w:t xml:space="preserve">first </w:t>
      </w:r>
      <w:r w:rsidRPr="00F571DE">
        <w:rPr>
          <w:rFonts w:ascii="Arial" w:eastAsia="Times New Roman" w:hAnsi="Arial" w:cs="Arial"/>
          <w:bCs/>
          <w:color w:val="202122"/>
          <w:sz w:val="20"/>
          <w:szCs w:val="20"/>
          <w:lang w:eastAsia="en-AU"/>
        </w:rPr>
        <w:t xml:space="preserve">inspection of </w:t>
      </w:r>
      <w:r w:rsidR="00E82772" w:rsidRPr="00F571DE">
        <w:rPr>
          <w:rFonts w:ascii="Arial" w:eastAsia="Times New Roman" w:hAnsi="Arial" w:cs="Arial"/>
          <w:bCs/>
          <w:color w:val="202122"/>
          <w:sz w:val="20"/>
          <w:szCs w:val="20"/>
          <w:lang w:eastAsia="en-AU"/>
        </w:rPr>
        <w:t xml:space="preserve">the house and property in Brandy Hill Drive, </w:t>
      </w:r>
      <w:r w:rsidRPr="00F571DE">
        <w:rPr>
          <w:rFonts w:ascii="Arial" w:eastAsia="Times New Roman" w:hAnsi="Arial" w:cs="Arial"/>
          <w:bCs/>
          <w:color w:val="202122"/>
          <w:sz w:val="20"/>
          <w:szCs w:val="20"/>
          <w:lang w:eastAsia="en-AU"/>
        </w:rPr>
        <w:t xml:space="preserve">the real estate agent informed us of that we were under a flight path of </w:t>
      </w:r>
      <w:r w:rsidR="00E82772" w:rsidRPr="00F571DE">
        <w:rPr>
          <w:rFonts w:ascii="Arial" w:eastAsia="Times New Roman" w:hAnsi="Arial" w:cs="Arial"/>
          <w:bCs/>
          <w:color w:val="202122"/>
          <w:sz w:val="20"/>
          <w:szCs w:val="20"/>
          <w:lang w:eastAsia="en-AU"/>
        </w:rPr>
        <w:t xml:space="preserve">the </w:t>
      </w:r>
      <w:r w:rsidRPr="00F571DE">
        <w:rPr>
          <w:rFonts w:ascii="Arial" w:eastAsia="Times New Roman" w:hAnsi="Arial" w:cs="Arial"/>
          <w:bCs/>
          <w:color w:val="202122"/>
          <w:sz w:val="20"/>
          <w:szCs w:val="20"/>
          <w:lang w:eastAsia="en-AU"/>
        </w:rPr>
        <w:t xml:space="preserve">RAAF Airbase, the Newcastle Airport </w:t>
      </w:r>
      <w:r w:rsidR="00E82772" w:rsidRPr="00F571DE">
        <w:rPr>
          <w:rFonts w:ascii="Arial" w:eastAsia="Times New Roman" w:hAnsi="Arial" w:cs="Arial"/>
          <w:bCs/>
          <w:color w:val="202122"/>
          <w:sz w:val="20"/>
          <w:szCs w:val="20"/>
          <w:lang w:eastAsia="en-AU"/>
        </w:rPr>
        <w:t xml:space="preserve">and </w:t>
      </w:r>
      <w:r w:rsidR="00EF676C" w:rsidRPr="00F571DE">
        <w:rPr>
          <w:rFonts w:ascii="Arial" w:eastAsia="Times New Roman" w:hAnsi="Arial" w:cs="Arial"/>
          <w:bCs/>
          <w:color w:val="202122"/>
          <w:sz w:val="20"/>
          <w:szCs w:val="20"/>
          <w:lang w:eastAsia="en-AU"/>
        </w:rPr>
        <w:t>th</w:t>
      </w:r>
      <w:r w:rsidR="00006AC5" w:rsidRPr="00F571DE">
        <w:rPr>
          <w:rFonts w:ascii="Arial" w:eastAsia="Times New Roman" w:hAnsi="Arial" w:cs="Arial"/>
          <w:bCs/>
          <w:color w:val="202122"/>
          <w:sz w:val="20"/>
          <w:szCs w:val="20"/>
          <w:lang w:eastAsia="en-AU"/>
        </w:rPr>
        <w:t xml:space="preserve">at Brandy Hill Drive was the main route for </w:t>
      </w:r>
      <w:r w:rsidR="00E82772" w:rsidRPr="00F571DE">
        <w:rPr>
          <w:rFonts w:ascii="Arial" w:eastAsia="Times New Roman" w:hAnsi="Arial" w:cs="Arial"/>
          <w:bCs/>
          <w:color w:val="202122"/>
          <w:sz w:val="20"/>
          <w:szCs w:val="20"/>
          <w:lang w:eastAsia="en-AU"/>
        </w:rPr>
        <w:t>l</w:t>
      </w:r>
      <w:r w:rsidR="00711C05" w:rsidRPr="00F571DE">
        <w:rPr>
          <w:rFonts w:ascii="Arial" w:eastAsia="Times New Roman" w:hAnsi="Arial" w:cs="Arial"/>
          <w:bCs/>
          <w:color w:val="202122"/>
          <w:sz w:val="20"/>
          <w:szCs w:val="20"/>
          <w:lang w:eastAsia="en-AU"/>
        </w:rPr>
        <w:t xml:space="preserve">oaded </w:t>
      </w:r>
      <w:r w:rsidR="00E82772" w:rsidRPr="00F571DE">
        <w:rPr>
          <w:rFonts w:ascii="Arial" w:eastAsia="Times New Roman" w:hAnsi="Arial" w:cs="Arial"/>
          <w:bCs/>
          <w:color w:val="202122"/>
          <w:sz w:val="20"/>
          <w:szCs w:val="20"/>
          <w:lang w:eastAsia="en-AU"/>
        </w:rPr>
        <w:t>and unl</w:t>
      </w:r>
      <w:r w:rsidR="00711C05" w:rsidRPr="00F571DE">
        <w:rPr>
          <w:rFonts w:ascii="Arial" w:eastAsia="Times New Roman" w:hAnsi="Arial" w:cs="Arial"/>
          <w:bCs/>
          <w:color w:val="202122"/>
          <w:sz w:val="20"/>
          <w:szCs w:val="20"/>
          <w:lang w:eastAsia="en-AU"/>
        </w:rPr>
        <w:t>oa</w:t>
      </w:r>
      <w:r w:rsidR="00E82772" w:rsidRPr="00F571DE">
        <w:rPr>
          <w:rFonts w:ascii="Arial" w:eastAsia="Times New Roman" w:hAnsi="Arial" w:cs="Arial"/>
          <w:bCs/>
          <w:color w:val="202122"/>
          <w:sz w:val="20"/>
          <w:szCs w:val="20"/>
          <w:lang w:eastAsia="en-AU"/>
        </w:rPr>
        <w:t>ded gravel trucks</w:t>
      </w:r>
      <w:r w:rsidR="00006AC5" w:rsidRPr="00F571DE">
        <w:rPr>
          <w:rFonts w:ascii="Arial" w:eastAsia="Times New Roman" w:hAnsi="Arial" w:cs="Arial"/>
          <w:bCs/>
          <w:color w:val="202122"/>
          <w:sz w:val="20"/>
          <w:szCs w:val="20"/>
          <w:lang w:eastAsia="en-AU"/>
        </w:rPr>
        <w:t>,</w:t>
      </w:r>
      <w:r w:rsidR="00E82772" w:rsidRPr="00F571DE">
        <w:rPr>
          <w:rFonts w:ascii="Arial" w:eastAsia="Times New Roman" w:hAnsi="Arial" w:cs="Arial"/>
          <w:bCs/>
          <w:color w:val="202122"/>
          <w:sz w:val="20"/>
          <w:szCs w:val="20"/>
          <w:lang w:eastAsia="en-AU"/>
        </w:rPr>
        <w:t xml:space="preserve"> with dog tra</w:t>
      </w:r>
      <w:r w:rsidR="00006AC5" w:rsidRPr="00F571DE">
        <w:rPr>
          <w:rFonts w:ascii="Arial" w:eastAsia="Times New Roman" w:hAnsi="Arial" w:cs="Arial"/>
          <w:bCs/>
          <w:color w:val="202122"/>
          <w:sz w:val="20"/>
          <w:szCs w:val="20"/>
          <w:lang w:eastAsia="en-AU"/>
        </w:rPr>
        <w:t xml:space="preserve">ilers, </w:t>
      </w:r>
      <w:r w:rsidR="00FD031F" w:rsidRPr="00F571DE">
        <w:rPr>
          <w:rFonts w:ascii="Arial" w:eastAsia="Times New Roman" w:hAnsi="Arial" w:cs="Arial"/>
          <w:bCs/>
          <w:color w:val="202122"/>
          <w:sz w:val="20"/>
          <w:szCs w:val="20"/>
          <w:lang w:eastAsia="en-AU"/>
        </w:rPr>
        <w:t xml:space="preserve">along Brandy Hill Drive to and </w:t>
      </w:r>
      <w:r w:rsidR="00E82772" w:rsidRPr="00F571DE">
        <w:rPr>
          <w:rFonts w:ascii="Arial" w:eastAsia="Times New Roman" w:hAnsi="Arial" w:cs="Arial"/>
          <w:bCs/>
          <w:color w:val="202122"/>
          <w:sz w:val="20"/>
          <w:szCs w:val="20"/>
          <w:lang w:eastAsia="en-AU"/>
        </w:rPr>
        <w:t>from the Hanson Quarry.</w:t>
      </w:r>
      <w:r w:rsidR="00711C05" w:rsidRPr="00F571DE">
        <w:rPr>
          <w:rFonts w:ascii="Arial" w:eastAsia="Times New Roman" w:hAnsi="Arial" w:cs="Arial"/>
          <w:bCs/>
          <w:color w:val="202122"/>
          <w:sz w:val="20"/>
          <w:szCs w:val="20"/>
          <w:lang w:eastAsia="en-AU"/>
        </w:rPr>
        <w:t xml:space="preserve"> </w:t>
      </w:r>
      <w:r w:rsidR="00E82772" w:rsidRPr="00F571DE">
        <w:rPr>
          <w:rFonts w:ascii="Arial" w:eastAsia="Times New Roman" w:hAnsi="Arial" w:cs="Arial"/>
          <w:bCs/>
          <w:color w:val="202122"/>
          <w:sz w:val="20"/>
          <w:szCs w:val="20"/>
          <w:lang w:eastAsia="en-AU"/>
        </w:rPr>
        <w:t xml:space="preserve">The property and house suited us and </w:t>
      </w:r>
      <w:r w:rsidR="00711C05" w:rsidRPr="00F571DE">
        <w:rPr>
          <w:rFonts w:ascii="Arial" w:eastAsia="Times New Roman" w:hAnsi="Arial" w:cs="Arial"/>
          <w:bCs/>
          <w:color w:val="202122"/>
          <w:sz w:val="20"/>
          <w:szCs w:val="20"/>
          <w:lang w:eastAsia="en-AU"/>
        </w:rPr>
        <w:t xml:space="preserve">in February 2017 we made Brandy Hill our home. We </w:t>
      </w:r>
      <w:r w:rsidR="00E82772" w:rsidRPr="00F571DE">
        <w:rPr>
          <w:rFonts w:ascii="Arial" w:eastAsia="Times New Roman" w:hAnsi="Arial" w:cs="Arial"/>
          <w:bCs/>
          <w:color w:val="202122"/>
          <w:sz w:val="20"/>
          <w:szCs w:val="20"/>
          <w:lang w:eastAsia="en-AU"/>
        </w:rPr>
        <w:t>have no association with any political party or the Hanson Quarry</w:t>
      </w:r>
      <w:r w:rsidR="00E82772" w:rsidRPr="00F571DE">
        <w:rPr>
          <w:rFonts w:ascii="Arial" w:eastAsia="Times New Roman" w:hAnsi="Arial" w:cs="Arial"/>
          <w:bCs/>
          <w:color w:val="202122"/>
          <w:sz w:val="20"/>
          <w:szCs w:val="20"/>
          <w:lang w:eastAsia="en-AU"/>
        </w:rPr>
        <w:t xml:space="preserve">. </w:t>
      </w:r>
    </w:p>
    <w:p w:rsidR="00E82772" w:rsidRPr="00F571DE" w:rsidRDefault="00E82772" w:rsidP="00E82772">
      <w:pPr>
        <w:shd w:val="clear" w:color="auto" w:fill="FFFFFF"/>
        <w:spacing w:after="0" w:line="240" w:lineRule="auto"/>
        <w:rPr>
          <w:rFonts w:ascii="Arial" w:eastAsia="Times New Roman" w:hAnsi="Arial" w:cs="Arial"/>
          <w:bCs/>
          <w:color w:val="202122"/>
          <w:sz w:val="20"/>
          <w:szCs w:val="20"/>
          <w:lang w:eastAsia="en-AU"/>
        </w:rPr>
      </w:pPr>
    </w:p>
    <w:p w:rsidR="00E82772" w:rsidRPr="00F571DE" w:rsidRDefault="00E82772" w:rsidP="00E82772">
      <w:pPr>
        <w:shd w:val="clear" w:color="auto" w:fill="FFFFFF"/>
        <w:spacing w:after="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 xml:space="preserve">We have no objection to Hanson’s proposal to expand their quarry and provide the following </w:t>
      </w:r>
      <w:r w:rsidR="00711C05" w:rsidRPr="00F571DE">
        <w:rPr>
          <w:rFonts w:ascii="Arial" w:eastAsia="Times New Roman" w:hAnsi="Arial" w:cs="Arial"/>
          <w:bCs/>
          <w:color w:val="202122"/>
          <w:sz w:val="20"/>
          <w:szCs w:val="20"/>
          <w:lang w:eastAsia="en-AU"/>
        </w:rPr>
        <w:t xml:space="preserve">to </w:t>
      </w:r>
      <w:r w:rsidRPr="00F571DE">
        <w:rPr>
          <w:rFonts w:ascii="Arial" w:eastAsia="Times New Roman" w:hAnsi="Arial" w:cs="Arial"/>
          <w:bCs/>
          <w:color w:val="202122"/>
          <w:sz w:val="20"/>
          <w:szCs w:val="20"/>
          <w:lang w:eastAsia="en-AU"/>
        </w:rPr>
        <w:t>support of our decision;</w:t>
      </w:r>
    </w:p>
    <w:p w:rsidR="00711C05" w:rsidRPr="00F571DE" w:rsidRDefault="00711C05" w:rsidP="00E82772">
      <w:pPr>
        <w:shd w:val="clear" w:color="auto" w:fill="FFFFFF"/>
        <w:spacing w:after="0" w:line="240" w:lineRule="auto"/>
        <w:rPr>
          <w:rFonts w:ascii="Arial" w:eastAsia="Times New Roman" w:hAnsi="Arial" w:cs="Arial"/>
          <w:bCs/>
          <w:color w:val="202122"/>
          <w:sz w:val="20"/>
          <w:szCs w:val="20"/>
          <w:lang w:eastAsia="en-AU"/>
        </w:rPr>
      </w:pPr>
    </w:p>
    <w:p w:rsidR="00EF676C" w:rsidRPr="00F571DE" w:rsidRDefault="00711C05" w:rsidP="000D6EF5">
      <w:pPr>
        <w:pStyle w:val="ListParagraph"/>
        <w:numPr>
          <w:ilvl w:val="0"/>
          <w:numId w:val="4"/>
        </w:numPr>
        <w:shd w:val="clear" w:color="auto" w:fill="FFFFFF"/>
        <w:spacing w:after="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We made our decision to move into the property on Brandy Hill Drive having been fully informed of the aircraft and truck and trailer movements and accepted that there would be noise from both. Our home is well back from the road and the trees at the front of the property provide a barrier that reduces any noise from the trucks</w:t>
      </w:r>
      <w:r w:rsidR="00EF676C" w:rsidRPr="00F571DE">
        <w:rPr>
          <w:rFonts w:ascii="Arial" w:eastAsia="Times New Roman" w:hAnsi="Arial" w:cs="Arial"/>
          <w:bCs/>
          <w:color w:val="202122"/>
          <w:sz w:val="20"/>
          <w:szCs w:val="20"/>
          <w:lang w:eastAsia="en-AU"/>
        </w:rPr>
        <w:t xml:space="preserve"> and general traffic.</w:t>
      </w:r>
      <w:r w:rsidR="00FD031F" w:rsidRPr="00F571DE">
        <w:rPr>
          <w:rFonts w:ascii="Arial" w:eastAsia="Times New Roman" w:hAnsi="Arial" w:cs="Arial"/>
          <w:bCs/>
          <w:color w:val="202122"/>
          <w:sz w:val="20"/>
          <w:szCs w:val="20"/>
          <w:lang w:eastAsia="en-AU"/>
        </w:rPr>
        <w:t xml:space="preserve"> Aircraft</w:t>
      </w:r>
      <w:r w:rsidR="000B2975" w:rsidRPr="00F571DE">
        <w:rPr>
          <w:rFonts w:ascii="Arial" w:eastAsia="Times New Roman" w:hAnsi="Arial" w:cs="Arial"/>
          <w:bCs/>
          <w:color w:val="202122"/>
          <w:sz w:val="20"/>
          <w:szCs w:val="20"/>
          <w:lang w:eastAsia="en-AU"/>
        </w:rPr>
        <w:t xml:space="preserve"> and truck/traffic noise are now part of our everyday life.</w:t>
      </w:r>
      <w:r w:rsidR="00FD031F" w:rsidRPr="00F571DE">
        <w:rPr>
          <w:rFonts w:ascii="Arial" w:eastAsia="Times New Roman" w:hAnsi="Arial" w:cs="Arial"/>
          <w:bCs/>
          <w:color w:val="202122"/>
          <w:sz w:val="20"/>
          <w:szCs w:val="20"/>
          <w:lang w:eastAsia="en-AU"/>
        </w:rPr>
        <w:t xml:space="preserve"> </w:t>
      </w:r>
    </w:p>
    <w:p w:rsidR="000D6EF5" w:rsidRPr="00F571DE" w:rsidRDefault="000D6EF5" w:rsidP="000D6EF5">
      <w:pPr>
        <w:pStyle w:val="ListParagraph"/>
        <w:numPr>
          <w:ilvl w:val="0"/>
          <w:numId w:val="4"/>
        </w:numPr>
        <w:shd w:val="clear" w:color="auto" w:fill="FFFFFF"/>
        <w:spacing w:after="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 xml:space="preserve">Our understanding is that Hanson’s Quarry was here before Brandy Hill became more residential and that Brandy Hill Drive was purpose built to enable trucks to reach their destinations </w:t>
      </w:r>
      <w:r w:rsidR="00FD031F" w:rsidRPr="00F571DE">
        <w:rPr>
          <w:rFonts w:ascii="Arial" w:eastAsia="Times New Roman" w:hAnsi="Arial" w:cs="Arial"/>
          <w:bCs/>
          <w:color w:val="202122"/>
          <w:sz w:val="20"/>
          <w:szCs w:val="20"/>
          <w:lang w:eastAsia="en-AU"/>
        </w:rPr>
        <w:t xml:space="preserve">and return </w:t>
      </w:r>
      <w:r w:rsidRPr="00F571DE">
        <w:rPr>
          <w:rFonts w:ascii="Arial" w:eastAsia="Times New Roman" w:hAnsi="Arial" w:cs="Arial"/>
          <w:bCs/>
          <w:color w:val="202122"/>
          <w:sz w:val="20"/>
          <w:szCs w:val="20"/>
          <w:lang w:eastAsia="en-AU"/>
        </w:rPr>
        <w:t>without going through more populated areas. In view of this, it would seem appropriate for trucks to continue using Brandy Hill Drive.</w:t>
      </w:r>
    </w:p>
    <w:p w:rsidR="000D6EF5" w:rsidRPr="00F571DE" w:rsidRDefault="000D6EF5" w:rsidP="000D6EF5">
      <w:pPr>
        <w:pStyle w:val="ListParagraph"/>
        <w:numPr>
          <w:ilvl w:val="0"/>
          <w:numId w:val="4"/>
        </w:numPr>
        <w:shd w:val="clear" w:color="auto" w:fill="FFFFFF"/>
        <w:spacing w:after="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The speed limit on Brandy Hill Drive is 80 kilometres per hour. Our observation of the gravel truck</w:t>
      </w:r>
      <w:r w:rsidR="001D3893" w:rsidRPr="00F571DE">
        <w:rPr>
          <w:rFonts w:ascii="Arial" w:eastAsia="Times New Roman" w:hAnsi="Arial" w:cs="Arial"/>
          <w:bCs/>
          <w:color w:val="202122"/>
          <w:sz w:val="20"/>
          <w:szCs w:val="20"/>
          <w:lang w:eastAsia="en-AU"/>
        </w:rPr>
        <w:t xml:space="preserve"> drivers</w:t>
      </w:r>
      <w:r w:rsidRPr="00F571DE">
        <w:rPr>
          <w:rFonts w:ascii="Arial" w:eastAsia="Times New Roman" w:hAnsi="Arial" w:cs="Arial"/>
          <w:bCs/>
          <w:color w:val="202122"/>
          <w:sz w:val="20"/>
          <w:szCs w:val="20"/>
          <w:lang w:eastAsia="en-AU"/>
        </w:rPr>
        <w:t>, Hanson’s and contractors, is that they are very responsible</w:t>
      </w:r>
      <w:r w:rsidR="001D3893" w:rsidRPr="00F571DE">
        <w:rPr>
          <w:rFonts w:ascii="Arial" w:eastAsia="Times New Roman" w:hAnsi="Arial" w:cs="Arial"/>
          <w:bCs/>
          <w:color w:val="202122"/>
          <w:sz w:val="20"/>
          <w:szCs w:val="20"/>
          <w:lang w:eastAsia="en-AU"/>
        </w:rPr>
        <w:t xml:space="preserve"> and adhere </w:t>
      </w:r>
      <w:r w:rsidRPr="00F571DE">
        <w:rPr>
          <w:rFonts w:ascii="Arial" w:eastAsia="Times New Roman" w:hAnsi="Arial" w:cs="Arial"/>
          <w:bCs/>
          <w:color w:val="202122"/>
          <w:sz w:val="20"/>
          <w:szCs w:val="20"/>
          <w:lang w:eastAsia="en-AU"/>
        </w:rPr>
        <w:t>to the speed limit</w:t>
      </w:r>
      <w:r w:rsidR="001D3893" w:rsidRPr="00F571DE">
        <w:rPr>
          <w:rFonts w:ascii="Arial" w:eastAsia="Times New Roman" w:hAnsi="Arial" w:cs="Arial"/>
          <w:bCs/>
          <w:color w:val="202122"/>
          <w:sz w:val="20"/>
          <w:szCs w:val="20"/>
          <w:lang w:eastAsia="en-AU"/>
        </w:rPr>
        <w:t>, and compression braking</w:t>
      </w:r>
      <w:r w:rsidRPr="00F571DE">
        <w:rPr>
          <w:rFonts w:ascii="Arial" w:eastAsia="Times New Roman" w:hAnsi="Arial" w:cs="Arial"/>
          <w:bCs/>
          <w:color w:val="202122"/>
          <w:sz w:val="20"/>
          <w:szCs w:val="20"/>
          <w:lang w:eastAsia="en-AU"/>
        </w:rPr>
        <w:t xml:space="preserve">. (We often travel behind the trucks on Brandy Hill Drive and can confidently say that they </w:t>
      </w:r>
      <w:r w:rsidR="001D3893" w:rsidRPr="00F571DE">
        <w:rPr>
          <w:rFonts w:ascii="Arial" w:eastAsia="Times New Roman" w:hAnsi="Arial" w:cs="Arial"/>
          <w:bCs/>
          <w:color w:val="202122"/>
          <w:sz w:val="20"/>
          <w:szCs w:val="20"/>
          <w:lang w:eastAsia="en-AU"/>
        </w:rPr>
        <w:t xml:space="preserve">keep well within </w:t>
      </w:r>
      <w:r w:rsidRPr="00F571DE">
        <w:rPr>
          <w:rFonts w:ascii="Arial" w:eastAsia="Times New Roman" w:hAnsi="Arial" w:cs="Arial"/>
          <w:bCs/>
          <w:color w:val="202122"/>
          <w:sz w:val="20"/>
          <w:szCs w:val="20"/>
          <w:lang w:eastAsia="en-AU"/>
        </w:rPr>
        <w:t>the speed limit.)</w:t>
      </w:r>
    </w:p>
    <w:p w:rsidR="005018A9" w:rsidRPr="00F571DE" w:rsidRDefault="000D6EF5" w:rsidP="000D6EF5">
      <w:pPr>
        <w:pStyle w:val="ListParagraph"/>
        <w:numPr>
          <w:ilvl w:val="0"/>
          <w:numId w:val="4"/>
        </w:numPr>
        <w:shd w:val="clear" w:color="auto" w:fill="FFFFFF"/>
        <w:spacing w:after="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The general public also use Brandy Hill Drive and we have observed many of these vehicle</w:t>
      </w:r>
      <w:r w:rsidR="005018A9" w:rsidRPr="00F571DE">
        <w:rPr>
          <w:rFonts w:ascii="Arial" w:eastAsia="Times New Roman" w:hAnsi="Arial" w:cs="Arial"/>
          <w:bCs/>
          <w:color w:val="202122"/>
          <w:sz w:val="20"/>
          <w:szCs w:val="20"/>
          <w:lang w:eastAsia="en-AU"/>
        </w:rPr>
        <w:t xml:space="preserve">s, especially trades, </w:t>
      </w:r>
      <w:r w:rsidRPr="00F571DE">
        <w:rPr>
          <w:rFonts w:ascii="Arial" w:eastAsia="Times New Roman" w:hAnsi="Arial" w:cs="Arial"/>
          <w:bCs/>
          <w:color w:val="202122"/>
          <w:sz w:val="20"/>
          <w:szCs w:val="20"/>
          <w:lang w:eastAsia="en-AU"/>
        </w:rPr>
        <w:t xml:space="preserve">travelling well above the 80 kilometre speed limit posing an increased danger to </w:t>
      </w:r>
      <w:r w:rsidR="005018A9" w:rsidRPr="00F571DE">
        <w:rPr>
          <w:rFonts w:ascii="Arial" w:eastAsia="Times New Roman" w:hAnsi="Arial" w:cs="Arial"/>
          <w:bCs/>
          <w:color w:val="202122"/>
          <w:sz w:val="20"/>
          <w:szCs w:val="20"/>
          <w:lang w:eastAsia="en-AU"/>
        </w:rPr>
        <w:t>residents and other local traffic.</w:t>
      </w:r>
    </w:p>
    <w:p w:rsidR="002A21C7" w:rsidRPr="00F571DE" w:rsidRDefault="005018A9" w:rsidP="000D6EF5">
      <w:pPr>
        <w:pStyle w:val="ListParagraph"/>
        <w:numPr>
          <w:ilvl w:val="0"/>
          <w:numId w:val="4"/>
        </w:numPr>
        <w:shd w:val="clear" w:color="auto" w:fill="FFFFFF"/>
        <w:spacing w:after="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 xml:space="preserve">A media statement dated 05 March 2020, advised that Hanson’s would be contributing $120,000 towards the delivery of six (6) new bus bays along Brandy Hill Drive and Seaham Road and $1.5 million towards the design and construction </w:t>
      </w:r>
      <w:r w:rsidR="002A21C7" w:rsidRPr="00F571DE">
        <w:rPr>
          <w:rFonts w:ascii="Arial" w:eastAsia="Times New Roman" w:hAnsi="Arial" w:cs="Arial"/>
          <w:bCs/>
          <w:color w:val="202122"/>
          <w:sz w:val="20"/>
          <w:szCs w:val="20"/>
          <w:lang w:eastAsia="en-AU"/>
        </w:rPr>
        <w:t xml:space="preserve">of a shared pathway along Brandy Hill Drive. We believe that Hanson’s are endeavouring to ensure the safety of the community who use these roads. </w:t>
      </w:r>
    </w:p>
    <w:p w:rsidR="00826D29" w:rsidRPr="00F571DE" w:rsidRDefault="00FD031F" w:rsidP="000D6EF5">
      <w:pPr>
        <w:pStyle w:val="ListParagraph"/>
        <w:numPr>
          <w:ilvl w:val="0"/>
          <w:numId w:val="4"/>
        </w:numPr>
        <w:shd w:val="clear" w:color="auto" w:fill="FFFFFF"/>
        <w:spacing w:after="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 xml:space="preserve">In the time that we have lived in Brandy Hill, we believe that the Hanson Company has proved to be a good neighbour by its willingness to contribute to </w:t>
      </w:r>
      <w:r w:rsidR="00826D29" w:rsidRPr="00F571DE">
        <w:rPr>
          <w:rFonts w:ascii="Arial" w:eastAsia="Times New Roman" w:hAnsi="Arial" w:cs="Arial"/>
          <w:bCs/>
          <w:color w:val="202122"/>
          <w:sz w:val="20"/>
          <w:szCs w:val="20"/>
          <w:lang w:eastAsia="en-AU"/>
        </w:rPr>
        <w:t xml:space="preserve">the proposed </w:t>
      </w:r>
      <w:r w:rsidRPr="00F571DE">
        <w:rPr>
          <w:rFonts w:ascii="Arial" w:eastAsia="Times New Roman" w:hAnsi="Arial" w:cs="Arial"/>
          <w:bCs/>
          <w:color w:val="202122"/>
          <w:sz w:val="20"/>
          <w:szCs w:val="20"/>
          <w:lang w:eastAsia="en-AU"/>
        </w:rPr>
        <w:t xml:space="preserve">infrastructure in Brandy Hill, </w:t>
      </w:r>
      <w:r w:rsidR="00826D29" w:rsidRPr="00F571DE">
        <w:rPr>
          <w:rFonts w:ascii="Arial" w:eastAsia="Times New Roman" w:hAnsi="Arial" w:cs="Arial"/>
          <w:bCs/>
          <w:color w:val="202122"/>
          <w:sz w:val="20"/>
          <w:szCs w:val="20"/>
          <w:lang w:eastAsia="en-AU"/>
        </w:rPr>
        <w:t>listening to community complaints and informing residents when blasting will occur.</w:t>
      </w:r>
      <w:r w:rsidR="001D3893" w:rsidRPr="00F571DE">
        <w:rPr>
          <w:rFonts w:ascii="Arial" w:eastAsia="Times New Roman" w:hAnsi="Arial" w:cs="Arial"/>
          <w:bCs/>
          <w:color w:val="202122"/>
          <w:sz w:val="20"/>
          <w:szCs w:val="20"/>
          <w:lang w:eastAsia="en-AU"/>
        </w:rPr>
        <w:t xml:space="preserve"> </w:t>
      </w:r>
      <w:r w:rsidR="000B2975" w:rsidRPr="00F571DE">
        <w:rPr>
          <w:rFonts w:ascii="Arial" w:eastAsia="Times New Roman" w:hAnsi="Arial" w:cs="Arial"/>
          <w:bCs/>
          <w:color w:val="202122"/>
          <w:sz w:val="20"/>
          <w:szCs w:val="20"/>
          <w:lang w:eastAsia="en-AU"/>
        </w:rPr>
        <w:t>We have heard any of the blasting.</w:t>
      </w:r>
    </w:p>
    <w:p w:rsidR="00826D29" w:rsidRPr="00F571DE" w:rsidRDefault="00826D29" w:rsidP="000D6EF5">
      <w:pPr>
        <w:pStyle w:val="ListParagraph"/>
        <w:numPr>
          <w:ilvl w:val="0"/>
          <w:numId w:val="4"/>
        </w:numPr>
        <w:shd w:val="clear" w:color="auto" w:fill="FFFFFF"/>
        <w:spacing w:after="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Given the number of truck movements that have continued in these different and changing times, it would appear that Hanson’s have</w:t>
      </w:r>
      <w:r w:rsidR="001D3893" w:rsidRPr="00F571DE">
        <w:rPr>
          <w:rFonts w:ascii="Arial" w:eastAsia="Times New Roman" w:hAnsi="Arial" w:cs="Arial"/>
          <w:bCs/>
          <w:color w:val="202122"/>
          <w:sz w:val="20"/>
          <w:szCs w:val="20"/>
          <w:lang w:eastAsia="en-AU"/>
        </w:rPr>
        <w:t xml:space="preserve"> </w:t>
      </w:r>
      <w:r w:rsidRPr="00F571DE">
        <w:rPr>
          <w:rFonts w:ascii="Arial" w:eastAsia="Times New Roman" w:hAnsi="Arial" w:cs="Arial"/>
          <w:bCs/>
          <w:color w:val="202122"/>
          <w:sz w:val="20"/>
          <w:szCs w:val="20"/>
          <w:lang w:eastAsia="en-AU"/>
        </w:rPr>
        <w:t xml:space="preserve">maintained their stability as a company, employer and service </w:t>
      </w:r>
      <w:r w:rsidR="001D3893" w:rsidRPr="00F571DE">
        <w:rPr>
          <w:rFonts w:ascii="Arial" w:eastAsia="Times New Roman" w:hAnsi="Arial" w:cs="Arial"/>
          <w:bCs/>
          <w:color w:val="202122"/>
          <w:sz w:val="20"/>
          <w:szCs w:val="20"/>
          <w:lang w:eastAsia="en-AU"/>
        </w:rPr>
        <w:t>deliver</w:t>
      </w:r>
      <w:r w:rsidR="000B2975" w:rsidRPr="00F571DE">
        <w:rPr>
          <w:rFonts w:ascii="Arial" w:eastAsia="Times New Roman" w:hAnsi="Arial" w:cs="Arial"/>
          <w:bCs/>
          <w:color w:val="202122"/>
          <w:sz w:val="20"/>
          <w:szCs w:val="20"/>
          <w:lang w:eastAsia="en-AU"/>
        </w:rPr>
        <w:t>er</w:t>
      </w:r>
      <w:r w:rsidR="001D3893" w:rsidRPr="00F571DE">
        <w:rPr>
          <w:rFonts w:ascii="Arial" w:eastAsia="Times New Roman" w:hAnsi="Arial" w:cs="Arial"/>
          <w:bCs/>
          <w:color w:val="202122"/>
          <w:sz w:val="20"/>
          <w:szCs w:val="20"/>
          <w:lang w:eastAsia="en-AU"/>
        </w:rPr>
        <w:t xml:space="preserve"> </w:t>
      </w:r>
      <w:r w:rsidRPr="00F571DE">
        <w:rPr>
          <w:rFonts w:ascii="Arial" w:eastAsia="Times New Roman" w:hAnsi="Arial" w:cs="Arial"/>
          <w:bCs/>
          <w:color w:val="202122"/>
          <w:sz w:val="20"/>
          <w:szCs w:val="20"/>
          <w:lang w:eastAsia="en-AU"/>
        </w:rPr>
        <w:t>to their clients thus contributing to the local and greater economy.</w:t>
      </w:r>
    </w:p>
    <w:p w:rsidR="000D6EF5" w:rsidRPr="00F571DE" w:rsidRDefault="000D6EF5" w:rsidP="00E82772">
      <w:pPr>
        <w:shd w:val="clear" w:color="auto" w:fill="FFFFFF"/>
        <w:spacing w:after="0" w:line="240" w:lineRule="auto"/>
        <w:rPr>
          <w:rFonts w:ascii="Arial" w:eastAsia="Times New Roman" w:hAnsi="Arial" w:cs="Arial"/>
          <w:bCs/>
          <w:color w:val="202122"/>
          <w:sz w:val="20"/>
          <w:szCs w:val="20"/>
          <w:lang w:eastAsia="en-AU"/>
        </w:rPr>
      </w:pPr>
    </w:p>
    <w:p w:rsidR="001D3893" w:rsidRPr="00F571DE" w:rsidRDefault="00753B64" w:rsidP="00E82772">
      <w:pPr>
        <w:shd w:val="clear" w:color="auto" w:fill="FFFFFF"/>
        <w:spacing w:after="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 xml:space="preserve">In summary, we support the expansion of the Hanson Quarry in Brandy Hill as </w:t>
      </w:r>
      <w:r w:rsidR="000B2975" w:rsidRPr="00F571DE">
        <w:rPr>
          <w:rFonts w:ascii="Arial" w:eastAsia="Times New Roman" w:hAnsi="Arial" w:cs="Arial"/>
          <w:bCs/>
          <w:color w:val="202122"/>
          <w:sz w:val="20"/>
          <w:szCs w:val="20"/>
          <w:lang w:eastAsia="en-AU"/>
        </w:rPr>
        <w:t xml:space="preserve">we </w:t>
      </w:r>
      <w:r w:rsidRPr="00F571DE">
        <w:rPr>
          <w:rFonts w:ascii="Arial" w:eastAsia="Times New Roman" w:hAnsi="Arial" w:cs="Arial"/>
          <w:bCs/>
          <w:color w:val="202122"/>
          <w:sz w:val="20"/>
          <w:szCs w:val="20"/>
          <w:lang w:eastAsia="en-AU"/>
        </w:rPr>
        <w:t>believe that their</w:t>
      </w:r>
      <w:r w:rsidR="002A1621" w:rsidRPr="00F571DE">
        <w:rPr>
          <w:rFonts w:ascii="Arial" w:eastAsia="Times New Roman" w:hAnsi="Arial" w:cs="Arial"/>
          <w:bCs/>
          <w:color w:val="202122"/>
          <w:sz w:val="20"/>
          <w:szCs w:val="20"/>
          <w:lang w:eastAsia="en-AU"/>
        </w:rPr>
        <w:t xml:space="preserve"> </w:t>
      </w:r>
      <w:r w:rsidRPr="00F571DE">
        <w:rPr>
          <w:rFonts w:ascii="Arial" w:eastAsia="Times New Roman" w:hAnsi="Arial" w:cs="Arial"/>
          <w:bCs/>
          <w:color w:val="202122"/>
          <w:sz w:val="20"/>
          <w:szCs w:val="20"/>
          <w:lang w:eastAsia="en-AU"/>
        </w:rPr>
        <w:t xml:space="preserve">investments in </w:t>
      </w:r>
      <w:r w:rsidR="002A1621" w:rsidRPr="00F571DE">
        <w:rPr>
          <w:rFonts w:ascii="Arial" w:eastAsia="Times New Roman" w:hAnsi="Arial" w:cs="Arial"/>
          <w:bCs/>
          <w:color w:val="202122"/>
          <w:sz w:val="20"/>
          <w:szCs w:val="20"/>
          <w:lang w:eastAsia="en-AU"/>
        </w:rPr>
        <w:t>the future</w:t>
      </w:r>
      <w:r w:rsidR="00006AC5" w:rsidRPr="00F571DE">
        <w:rPr>
          <w:rFonts w:ascii="Arial" w:eastAsia="Times New Roman" w:hAnsi="Arial" w:cs="Arial"/>
          <w:bCs/>
          <w:color w:val="202122"/>
          <w:sz w:val="20"/>
          <w:szCs w:val="20"/>
          <w:lang w:eastAsia="en-AU"/>
        </w:rPr>
        <w:t xml:space="preserve"> </w:t>
      </w:r>
      <w:r w:rsidR="002A1621" w:rsidRPr="00F571DE">
        <w:rPr>
          <w:rFonts w:ascii="Arial" w:eastAsia="Times New Roman" w:hAnsi="Arial" w:cs="Arial"/>
          <w:bCs/>
          <w:color w:val="202122"/>
          <w:sz w:val="20"/>
          <w:szCs w:val="20"/>
          <w:lang w:eastAsia="en-AU"/>
        </w:rPr>
        <w:t xml:space="preserve">will to bring </w:t>
      </w:r>
      <w:r w:rsidR="000B2975" w:rsidRPr="00F571DE">
        <w:rPr>
          <w:rFonts w:ascii="Arial" w:eastAsia="Times New Roman" w:hAnsi="Arial" w:cs="Arial"/>
          <w:bCs/>
          <w:color w:val="202122"/>
          <w:sz w:val="20"/>
          <w:szCs w:val="20"/>
          <w:lang w:eastAsia="en-AU"/>
        </w:rPr>
        <w:t xml:space="preserve">jobs and </w:t>
      </w:r>
      <w:r w:rsidR="002A1621" w:rsidRPr="00F571DE">
        <w:rPr>
          <w:rFonts w:ascii="Arial" w:eastAsia="Times New Roman" w:hAnsi="Arial" w:cs="Arial"/>
          <w:bCs/>
          <w:color w:val="202122"/>
          <w:sz w:val="20"/>
          <w:szCs w:val="20"/>
          <w:lang w:eastAsia="en-AU"/>
        </w:rPr>
        <w:t>employment to our local government area</w:t>
      </w:r>
      <w:r w:rsidR="00006AC5" w:rsidRPr="00F571DE">
        <w:rPr>
          <w:rFonts w:ascii="Arial" w:eastAsia="Times New Roman" w:hAnsi="Arial" w:cs="Arial"/>
          <w:bCs/>
          <w:color w:val="202122"/>
          <w:sz w:val="20"/>
          <w:szCs w:val="20"/>
          <w:lang w:eastAsia="en-AU"/>
        </w:rPr>
        <w:t xml:space="preserve">, assist with the growth of business, the economy </w:t>
      </w:r>
      <w:r w:rsidR="000B2975" w:rsidRPr="00F571DE">
        <w:rPr>
          <w:rFonts w:ascii="Arial" w:eastAsia="Times New Roman" w:hAnsi="Arial" w:cs="Arial"/>
          <w:bCs/>
          <w:color w:val="202122"/>
          <w:sz w:val="20"/>
          <w:szCs w:val="20"/>
          <w:lang w:eastAsia="en-AU"/>
        </w:rPr>
        <w:t>and provide substantial amounts of material for infrastructure and the building industry. In addition, we trust that any increases in output will continue to be managed by Hanson’s in an environmentally sensitive manner.</w:t>
      </w:r>
    </w:p>
    <w:p w:rsidR="000B2975" w:rsidRPr="00F571DE" w:rsidRDefault="000B2975" w:rsidP="00E82772">
      <w:pPr>
        <w:shd w:val="clear" w:color="auto" w:fill="FFFFFF"/>
        <w:spacing w:after="0" w:line="240" w:lineRule="auto"/>
        <w:rPr>
          <w:rFonts w:ascii="Arial" w:eastAsia="Times New Roman" w:hAnsi="Arial" w:cs="Arial"/>
          <w:bCs/>
          <w:color w:val="202122"/>
          <w:sz w:val="20"/>
          <w:szCs w:val="20"/>
          <w:lang w:eastAsia="en-AU"/>
        </w:rPr>
      </w:pPr>
    </w:p>
    <w:p w:rsidR="000B2975" w:rsidRDefault="000B2975" w:rsidP="00E82772">
      <w:pPr>
        <w:shd w:val="clear" w:color="auto" w:fill="FFFFFF"/>
        <w:spacing w:after="0" w:line="240" w:lineRule="auto"/>
        <w:rPr>
          <w:rFonts w:ascii="Arial" w:eastAsia="Times New Roman" w:hAnsi="Arial" w:cs="Arial"/>
          <w:bCs/>
          <w:color w:val="202122"/>
          <w:sz w:val="20"/>
          <w:szCs w:val="20"/>
          <w:lang w:eastAsia="en-AU"/>
        </w:rPr>
      </w:pPr>
      <w:r w:rsidRPr="00F571DE">
        <w:rPr>
          <w:rFonts w:ascii="Arial" w:eastAsia="Times New Roman" w:hAnsi="Arial" w:cs="Arial"/>
          <w:bCs/>
          <w:color w:val="202122"/>
          <w:sz w:val="20"/>
          <w:szCs w:val="20"/>
          <w:lang w:eastAsia="en-AU"/>
        </w:rPr>
        <w:t xml:space="preserve">We trust that the Hanson Quarry Expansion Project, Brandy Hill, SSD5899, </w:t>
      </w:r>
      <w:r w:rsidR="00F571DE" w:rsidRPr="00F571DE">
        <w:rPr>
          <w:rFonts w:ascii="Arial" w:eastAsia="Times New Roman" w:hAnsi="Arial" w:cs="Arial"/>
          <w:bCs/>
          <w:color w:val="202122"/>
          <w:sz w:val="20"/>
          <w:szCs w:val="20"/>
          <w:lang w:eastAsia="en-AU"/>
        </w:rPr>
        <w:t>will be given favourable consideration by the Independent Planning Commission.</w:t>
      </w:r>
    </w:p>
    <w:p w:rsidR="00F571DE" w:rsidRDefault="00F571DE" w:rsidP="00E82772">
      <w:pPr>
        <w:shd w:val="clear" w:color="auto" w:fill="FFFFFF"/>
        <w:spacing w:after="0" w:line="240" w:lineRule="auto"/>
        <w:rPr>
          <w:rFonts w:ascii="Arial" w:eastAsia="Times New Roman" w:hAnsi="Arial" w:cs="Arial"/>
          <w:bCs/>
          <w:color w:val="202122"/>
          <w:sz w:val="20"/>
          <w:szCs w:val="20"/>
          <w:lang w:eastAsia="en-AU"/>
        </w:rPr>
      </w:pPr>
    </w:p>
    <w:p w:rsidR="00F571DE" w:rsidRDefault="00F571DE" w:rsidP="00E82772">
      <w:pPr>
        <w:shd w:val="clear" w:color="auto" w:fill="FFFFFF"/>
        <w:spacing w:after="0" w:line="240" w:lineRule="auto"/>
        <w:rPr>
          <w:rFonts w:ascii="Arial" w:eastAsia="Times New Roman" w:hAnsi="Arial" w:cs="Arial"/>
          <w:bCs/>
          <w:color w:val="202122"/>
          <w:sz w:val="20"/>
          <w:szCs w:val="20"/>
          <w:lang w:eastAsia="en-AU"/>
        </w:rPr>
      </w:pPr>
      <w:r>
        <w:rPr>
          <w:rFonts w:ascii="Arial" w:eastAsia="Times New Roman" w:hAnsi="Arial" w:cs="Arial"/>
          <w:bCs/>
          <w:color w:val="202122"/>
          <w:sz w:val="20"/>
          <w:szCs w:val="20"/>
          <w:lang w:eastAsia="en-AU"/>
        </w:rPr>
        <w:t>Yours sincerely</w:t>
      </w:r>
    </w:p>
    <w:p w:rsidR="00F571DE" w:rsidRDefault="00F571DE" w:rsidP="00E82772">
      <w:pPr>
        <w:shd w:val="clear" w:color="auto" w:fill="FFFFFF"/>
        <w:spacing w:after="0" w:line="240" w:lineRule="auto"/>
        <w:rPr>
          <w:rFonts w:ascii="Arial" w:eastAsia="Times New Roman" w:hAnsi="Arial" w:cs="Arial"/>
          <w:bCs/>
          <w:color w:val="202122"/>
          <w:sz w:val="20"/>
          <w:szCs w:val="20"/>
          <w:lang w:eastAsia="en-AU"/>
        </w:rPr>
      </w:pPr>
    </w:p>
    <w:p w:rsidR="00F571DE" w:rsidRPr="00F571DE" w:rsidRDefault="00F571DE" w:rsidP="00E82772">
      <w:pPr>
        <w:shd w:val="clear" w:color="auto" w:fill="FFFFFF"/>
        <w:spacing w:after="0" w:line="240" w:lineRule="auto"/>
        <w:rPr>
          <w:rFonts w:ascii="Arial" w:eastAsia="Times New Roman" w:hAnsi="Arial" w:cs="Arial"/>
          <w:bCs/>
          <w:color w:val="202122"/>
          <w:sz w:val="20"/>
          <w:szCs w:val="20"/>
          <w:lang w:eastAsia="en-AU"/>
        </w:rPr>
      </w:pPr>
      <w:r>
        <w:rPr>
          <w:rFonts w:ascii="Arial" w:eastAsia="Times New Roman" w:hAnsi="Arial" w:cs="Arial"/>
          <w:bCs/>
          <w:color w:val="202122"/>
          <w:sz w:val="20"/>
          <w:szCs w:val="20"/>
          <w:lang w:eastAsia="en-AU"/>
        </w:rPr>
        <w:t>Chris and Helen Priestley</w:t>
      </w:r>
      <w:bookmarkStart w:id="0" w:name="_GoBack"/>
      <w:bookmarkEnd w:id="0"/>
    </w:p>
    <w:p w:rsidR="000B2975" w:rsidRPr="00F571DE" w:rsidRDefault="000B2975" w:rsidP="00E82772">
      <w:pPr>
        <w:shd w:val="clear" w:color="auto" w:fill="FFFFFF"/>
        <w:spacing w:after="0" w:line="240" w:lineRule="auto"/>
        <w:rPr>
          <w:rFonts w:ascii="Arial" w:eastAsia="Times New Roman" w:hAnsi="Arial" w:cs="Arial"/>
          <w:bCs/>
          <w:color w:val="202122"/>
          <w:sz w:val="20"/>
          <w:szCs w:val="20"/>
          <w:lang w:eastAsia="en-AU"/>
        </w:rPr>
      </w:pPr>
    </w:p>
    <w:p w:rsidR="000B2975" w:rsidRDefault="000B2975" w:rsidP="00E82772">
      <w:pPr>
        <w:shd w:val="clear" w:color="auto" w:fill="FFFFFF"/>
        <w:spacing w:after="0" w:line="240" w:lineRule="auto"/>
        <w:rPr>
          <w:rFonts w:ascii="Arial" w:eastAsia="Times New Roman" w:hAnsi="Arial" w:cs="Arial"/>
          <w:bCs/>
          <w:color w:val="202122"/>
          <w:lang w:eastAsia="en-AU"/>
        </w:rPr>
      </w:pPr>
    </w:p>
    <w:p w:rsidR="001D3893" w:rsidRDefault="001D3893" w:rsidP="00E82772">
      <w:pPr>
        <w:shd w:val="clear" w:color="auto" w:fill="FFFFFF"/>
        <w:spacing w:after="0" w:line="240" w:lineRule="auto"/>
        <w:rPr>
          <w:rFonts w:ascii="Arial" w:eastAsia="Times New Roman" w:hAnsi="Arial" w:cs="Arial"/>
          <w:bCs/>
          <w:color w:val="202122"/>
          <w:lang w:eastAsia="en-AU"/>
        </w:rPr>
      </w:pPr>
    </w:p>
    <w:p w:rsidR="00EF676C" w:rsidRDefault="00EF676C" w:rsidP="00E82772">
      <w:pPr>
        <w:shd w:val="clear" w:color="auto" w:fill="FFFFFF"/>
        <w:spacing w:after="0" w:line="240" w:lineRule="auto"/>
        <w:rPr>
          <w:rFonts w:ascii="Arial" w:eastAsia="Times New Roman" w:hAnsi="Arial" w:cs="Arial"/>
          <w:bCs/>
          <w:color w:val="202122"/>
          <w:lang w:eastAsia="en-AU"/>
        </w:rPr>
      </w:pPr>
    </w:p>
    <w:p w:rsidR="00711C05" w:rsidRDefault="00711C05" w:rsidP="00E82772">
      <w:pPr>
        <w:shd w:val="clear" w:color="auto" w:fill="FFFFFF"/>
        <w:spacing w:after="0" w:line="240" w:lineRule="auto"/>
        <w:rPr>
          <w:rFonts w:ascii="Arial" w:eastAsia="Times New Roman" w:hAnsi="Arial" w:cs="Arial"/>
          <w:bCs/>
          <w:color w:val="202122"/>
          <w:lang w:eastAsia="en-AU"/>
        </w:rPr>
      </w:pPr>
      <w:r>
        <w:rPr>
          <w:rFonts w:ascii="Arial" w:eastAsia="Times New Roman" w:hAnsi="Arial" w:cs="Arial"/>
          <w:bCs/>
          <w:color w:val="202122"/>
          <w:lang w:eastAsia="en-AU"/>
        </w:rPr>
        <w:t xml:space="preserve"> </w:t>
      </w:r>
    </w:p>
    <w:p w:rsidR="00E82772" w:rsidRDefault="00E82772" w:rsidP="00E82772">
      <w:pPr>
        <w:shd w:val="clear" w:color="auto" w:fill="FFFFFF"/>
        <w:spacing w:after="0" w:line="240" w:lineRule="auto"/>
        <w:rPr>
          <w:rFonts w:ascii="Arial" w:eastAsia="Times New Roman" w:hAnsi="Arial" w:cs="Arial"/>
          <w:bCs/>
          <w:color w:val="202122"/>
          <w:lang w:eastAsia="en-AU"/>
        </w:rPr>
      </w:pPr>
    </w:p>
    <w:p w:rsidR="00711C05" w:rsidRDefault="00711C05" w:rsidP="00E82772">
      <w:pPr>
        <w:shd w:val="clear" w:color="auto" w:fill="FFFFFF"/>
        <w:spacing w:after="0" w:line="240" w:lineRule="auto"/>
        <w:rPr>
          <w:rFonts w:ascii="Arial" w:eastAsia="Times New Roman" w:hAnsi="Arial" w:cs="Arial"/>
          <w:bCs/>
          <w:color w:val="202122"/>
          <w:lang w:eastAsia="en-AU"/>
        </w:rPr>
      </w:pPr>
    </w:p>
    <w:sectPr w:rsidR="00711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635A5"/>
    <w:multiLevelType w:val="multilevel"/>
    <w:tmpl w:val="7A5E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A4559"/>
    <w:multiLevelType w:val="multilevel"/>
    <w:tmpl w:val="5454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F2AB1"/>
    <w:multiLevelType w:val="multilevel"/>
    <w:tmpl w:val="136C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3780C"/>
    <w:multiLevelType w:val="hybridMultilevel"/>
    <w:tmpl w:val="638C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0D"/>
    <w:rsid w:val="00006AC5"/>
    <w:rsid w:val="000B2975"/>
    <w:rsid w:val="000D6EF5"/>
    <w:rsid w:val="001D3893"/>
    <w:rsid w:val="002A1621"/>
    <w:rsid w:val="002A21C7"/>
    <w:rsid w:val="002C2420"/>
    <w:rsid w:val="005018A9"/>
    <w:rsid w:val="00520E3A"/>
    <w:rsid w:val="00624B0C"/>
    <w:rsid w:val="006D559E"/>
    <w:rsid w:val="00711C05"/>
    <w:rsid w:val="00753B64"/>
    <w:rsid w:val="007C008B"/>
    <w:rsid w:val="00826D29"/>
    <w:rsid w:val="008A050D"/>
    <w:rsid w:val="00AF24A6"/>
    <w:rsid w:val="00CE27F3"/>
    <w:rsid w:val="00E11745"/>
    <w:rsid w:val="00E82772"/>
    <w:rsid w:val="00EF676C"/>
    <w:rsid w:val="00F571DE"/>
    <w:rsid w:val="00FD0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06AD155-05AC-4AFA-A0C0-A48FAD95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050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50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A05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A050D"/>
    <w:rPr>
      <w:color w:val="0000FF"/>
      <w:u w:val="single"/>
    </w:rPr>
  </w:style>
  <w:style w:type="character" w:customStyle="1" w:styleId="tocnumber">
    <w:name w:val="tocnumber"/>
    <w:basedOn w:val="DefaultParagraphFont"/>
    <w:rsid w:val="008A050D"/>
  </w:style>
  <w:style w:type="character" w:customStyle="1" w:styleId="toctext">
    <w:name w:val="toctext"/>
    <w:basedOn w:val="DefaultParagraphFont"/>
    <w:rsid w:val="008A050D"/>
  </w:style>
  <w:style w:type="character" w:customStyle="1" w:styleId="mw-headline">
    <w:name w:val="mw-headline"/>
    <w:basedOn w:val="DefaultParagraphFont"/>
    <w:rsid w:val="008A050D"/>
  </w:style>
  <w:style w:type="character" w:customStyle="1" w:styleId="mw-editsection">
    <w:name w:val="mw-editsection"/>
    <w:basedOn w:val="DefaultParagraphFont"/>
    <w:rsid w:val="008A050D"/>
  </w:style>
  <w:style w:type="character" w:customStyle="1" w:styleId="mw-editsection-bracket">
    <w:name w:val="mw-editsection-bracket"/>
    <w:basedOn w:val="DefaultParagraphFont"/>
    <w:rsid w:val="008A050D"/>
  </w:style>
  <w:style w:type="paragraph" w:styleId="BalloonText">
    <w:name w:val="Balloon Text"/>
    <w:basedOn w:val="Normal"/>
    <w:link w:val="BalloonTextChar"/>
    <w:uiPriority w:val="99"/>
    <w:semiHidden/>
    <w:unhideWhenUsed/>
    <w:rsid w:val="008A0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0D"/>
    <w:rPr>
      <w:rFonts w:ascii="Segoe UI" w:hAnsi="Segoe UI" w:cs="Segoe UI"/>
      <w:sz w:val="18"/>
      <w:szCs w:val="18"/>
    </w:rPr>
  </w:style>
  <w:style w:type="paragraph" w:styleId="ListParagraph">
    <w:name w:val="List Paragraph"/>
    <w:basedOn w:val="Normal"/>
    <w:uiPriority w:val="34"/>
    <w:qFormat/>
    <w:rsid w:val="000D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006719">
          <w:marLeft w:val="0"/>
          <w:marRight w:val="0"/>
          <w:marTop w:val="0"/>
          <w:marBottom w:val="0"/>
          <w:divBdr>
            <w:top w:val="single" w:sz="6" w:space="5" w:color="A2A9B1"/>
            <w:left w:val="single" w:sz="6" w:space="5" w:color="A2A9B1"/>
            <w:bottom w:val="single" w:sz="6" w:space="5" w:color="A2A9B1"/>
            <w:right w:val="single" w:sz="6" w:space="5" w:color="A2A9B1"/>
          </w:divBdr>
        </w:div>
        <w:div w:id="816143327">
          <w:marLeft w:val="336"/>
          <w:marRight w:val="0"/>
          <w:marTop w:val="120"/>
          <w:marBottom w:val="312"/>
          <w:divBdr>
            <w:top w:val="none" w:sz="0" w:space="0" w:color="auto"/>
            <w:left w:val="none" w:sz="0" w:space="0" w:color="auto"/>
            <w:bottom w:val="none" w:sz="0" w:space="0" w:color="auto"/>
            <w:right w:val="none" w:sz="0" w:space="0" w:color="auto"/>
          </w:divBdr>
          <w:divsChild>
            <w:div w:id="20051593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80060222">
      <w:bodyDiv w:val="1"/>
      <w:marLeft w:val="0"/>
      <w:marRight w:val="0"/>
      <w:marTop w:val="0"/>
      <w:marBottom w:val="0"/>
      <w:divBdr>
        <w:top w:val="none" w:sz="0" w:space="0" w:color="auto"/>
        <w:left w:val="none" w:sz="0" w:space="0" w:color="auto"/>
        <w:bottom w:val="none" w:sz="0" w:space="0" w:color="auto"/>
        <w:right w:val="none" w:sz="0" w:space="0" w:color="auto"/>
      </w:divBdr>
      <w:divsChild>
        <w:div w:id="1477920239">
          <w:marLeft w:val="0"/>
          <w:marRight w:val="0"/>
          <w:marTop w:val="0"/>
          <w:marBottom w:val="0"/>
          <w:divBdr>
            <w:top w:val="single" w:sz="6" w:space="5" w:color="A2A9B1"/>
            <w:left w:val="single" w:sz="6" w:space="5" w:color="A2A9B1"/>
            <w:bottom w:val="single" w:sz="6" w:space="5" w:color="A2A9B1"/>
            <w:right w:val="single" w:sz="6" w:space="5" w:color="A2A9B1"/>
          </w:divBdr>
        </w:div>
        <w:div w:id="1081944698">
          <w:marLeft w:val="336"/>
          <w:marRight w:val="0"/>
          <w:marTop w:val="120"/>
          <w:marBottom w:val="312"/>
          <w:divBdr>
            <w:top w:val="none" w:sz="0" w:space="0" w:color="auto"/>
            <w:left w:val="none" w:sz="0" w:space="0" w:color="auto"/>
            <w:bottom w:val="none" w:sz="0" w:space="0" w:color="auto"/>
            <w:right w:val="none" w:sz="0" w:space="0" w:color="auto"/>
          </w:divBdr>
          <w:divsChild>
            <w:div w:id="20980927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16732183">
      <w:bodyDiv w:val="1"/>
      <w:marLeft w:val="0"/>
      <w:marRight w:val="0"/>
      <w:marTop w:val="0"/>
      <w:marBottom w:val="0"/>
      <w:divBdr>
        <w:top w:val="none" w:sz="0" w:space="0" w:color="auto"/>
        <w:left w:val="none" w:sz="0" w:space="0" w:color="auto"/>
        <w:bottom w:val="none" w:sz="0" w:space="0" w:color="auto"/>
        <w:right w:val="none" w:sz="0" w:space="0" w:color="auto"/>
      </w:divBdr>
      <w:divsChild>
        <w:div w:id="1727531632">
          <w:marLeft w:val="0"/>
          <w:marRight w:val="0"/>
          <w:marTop w:val="0"/>
          <w:marBottom w:val="0"/>
          <w:divBdr>
            <w:top w:val="single" w:sz="6" w:space="5" w:color="A2A9B1"/>
            <w:left w:val="single" w:sz="6" w:space="5" w:color="A2A9B1"/>
            <w:bottom w:val="single" w:sz="6" w:space="5" w:color="A2A9B1"/>
            <w:right w:val="single" w:sz="6" w:space="5" w:color="A2A9B1"/>
          </w:divBdr>
        </w:div>
        <w:div w:id="1551846734">
          <w:marLeft w:val="336"/>
          <w:marRight w:val="0"/>
          <w:marTop w:val="120"/>
          <w:marBottom w:val="312"/>
          <w:divBdr>
            <w:top w:val="none" w:sz="0" w:space="0" w:color="auto"/>
            <w:left w:val="none" w:sz="0" w:space="0" w:color="auto"/>
            <w:bottom w:val="none" w:sz="0" w:space="0" w:color="auto"/>
            <w:right w:val="none" w:sz="0" w:space="0" w:color="auto"/>
          </w:divBdr>
          <w:divsChild>
            <w:div w:id="1687488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10</cp:revision>
  <cp:lastPrinted>2020-06-18T07:25:00Z</cp:lastPrinted>
  <dcterms:created xsi:type="dcterms:W3CDTF">2020-06-18T04:00:00Z</dcterms:created>
  <dcterms:modified xsi:type="dcterms:W3CDTF">2020-06-18T07:55:00Z</dcterms:modified>
</cp:coreProperties>
</file>