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22F" w:rsidRDefault="00597D11">
      <w:r>
        <w:tab/>
      </w:r>
      <w:r>
        <w:tab/>
      </w:r>
      <w:r>
        <w:tab/>
      </w:r>
      <w:r>
        <w:tab/>
      </w:r>
      <w:r>
        <w:tab/>
      </w:r>
      <w:r>
        <w:tab/>
      </w:r>
      <w:r>
        <w:tab/>
      </w:r>
      <w:r>
        <w:tab/>
      </w:r>
      <w:r>
        <w:tab/>
        <w:t>Mrs. Donna Darley</w:t>
      </w:r>
    </w:p>
    <w:p w:rsidR="00597D11" w:rsidRDefault="00597D11">
      <w:r>
        <w:tab/>
      </w:r>
      <w:r>
        <w:tab/>
      </w:r>
      <w:r>
        <w:tab/>
      </w:r>
      <w:r>
        <w:tab/>
      </w:r>
      <w:r>
        <w:tab/>
      </w:r>
      <w:r>
        <w:tab/>
      </w:r>
      <w:r>
        <w:tab/>
      </w:r>
      <w:r>
        <w:tab/>
      </w:r>
      <w:r>
        <w:tab/>
        <w:t>154 Old Coramba Road,</w:t>
      </w:r>
    </w:p>
    <w:p w:rsidR="00597D11" w:rsidRDefault="00597D11" w:rsidP="00597D11">
      <w:pPr>
        <w:ind w:left="5760" w:firstLine="720"/>
      </w:pPr>
      <w:r>
        <w:t>DORRIGO.  NSW.  2453</w:t>
      </w:r>
    </w:p>
    <w:p w:rsidR="00597D11" w:rsidRDefault="00597D11" w:rsidP="00597D11">
      <w:pPr>
        <w:ind w:left="5760" w:firstLine="720"/>
      </w:pPr>
      <w:bookmarkStart w:id="0" w:name="_GoBack"/>
      <w:bookmarkEnd w:id="0"/>
    </w:p>
    <w:p w:rsidR="00597D11" w:rsidRDefault="00597D11" w:rsidP="00597D11">
      <w:pPr>
        <w:ind w:left="5760" w:firstLine="720"/>
      </w:pPr>
      <w:r>
        <w:t>9</w:t>
      </w:r>
      <w:r w:rsidRPr="00597D11">
        <w:rPr>
          <w:vertAlign w:val="superscript"/>
        </w:rPr>
        <w:t>TH</w:t>
      </w:r>
      <w:r>
        <w:t xml:space="preserve"> JULY 2020</w:t>
      </w:r>
    </w:p>
    <w:p w:rsidR="00597D11" w:rsidRDefault="00597D11" w:rsidP="00597D11">
      <w:pPr>
        <w:ind w:left="-794" w:firstLine="720"/>
      </w:pPr>
    </w:p>
    <w:p w:rsidR="00597D11" w:rsidRDefault="00597D11" w:rsidP="00597D11">
      <w:pPr>
        <w:ind w:left="5760" w:firstLine="720"/>
        <w:jc w:val="center"/>
      </w:pPr>
    </w:p>
    <w:p w:rsidR="00597D11" w:rsidRDefault="00597D11" w:rsidP="00597D11">
      <w:pPr>
        <w:spacing w:after="100" w:afterAutospacing="1"/>
        <w:ind w:left="-1304" w:firstLine="720"/>
        <w:jc w:val="center"/>
        <w:rPr>
          <w:u w:val="single"/>
        </w:rPr>
      </w:pPr>
      <w:r w:rsidRPr="00597D11">
        <w:rPr>
          <w:u w:val="single"/>
        </w:rPr>
        <w:t>TO WHOM IT MAY CONCERN.</w:t>
      </w:r>
    </w:p>
    <w:p w:rsidR="00597D11" w:rsidRDefault="00597D11" w:rsidP="00597D11">
      <w:pPr>
        <w:spacing w:after="100" w:afterAutospacing="1"/>
        <w:ind w:left="-1304" w:firstLine="720"/>
      </w:pPr>
      <w:r>
        <w:t xml:space="preserve">I </w:t>
      </w:r>
      <w:proofErr w:type="spellStart"/>
      <w:r>
        <w:t>here by</w:t>
      </w:r>
      <w:proofErr w:type="spellEnd"/>
      <w:r>
        <w:t xml:space="preserve"> lodge my submission against the Vickery Extension Project.</w:t>
      </w:r>
    </w:p>
    <w:p w:rsidR="00597D11" w:rsidRPr="00597D11" w:rsidRDefault="00597D11" w:rsidP="00597D11">
      <w:pPr>
        <w:rPr>
          <w:rFonts w:ascii="Calibri" w:hAnsi="Calibri" w:cs="Times New Roman"/>
          <w:color w:val="000000"/>
          <w:lang w:eastAsia="en-GB"/>
        </w:rPr>
      </w:pPr>
      <w:proofErr w:type="gramStart"/>
      <w:r w:rsidRPr="00597D11">
        <w:rPr>
          <w:rFonts w:ascii="Calibri" w:hAnsi="Calibri" w:cs="Times New Roman"/>
          <w:color w:val="000000"/>
          <w:lang w:eastAsia="en-GB"/>
        </w:rPr>
        <w:t>it’s</w:t>
      </w:r>
      <w:proofErr w:type="gramEnd"/>
      <w:r w:rsidRPr="00597D11">
        <w:rPr>
          <w:rFonts w:ascii="Calibri" w:hAnsi="Calibri" w:cs="Times New Roman"/>
          <w:color w:val="000000"/>
          <w:lang w:eastAsia="en-GB"/>
        </w:rPr>
        <w:t xml:space="preserve"> not really an extension, this is a greenfield site. Although Whitehaven Coal have approval for a much smaller mine, they never intended to proceed with it. Instead it was just a foot in the door for this mega mine.</w:t>
      </w:r>
    </w:p>
    <w:p w:rsidR="00597D11" w:rsidRPr="00597D11" w:rsidRDefault="00597D11" w:rsidP="00597D11">
      <w:pPr>
        <w:rPr>
          <w:rFonts w:ascii="Calibri" w:hAnsi="Calibri" w:cs="Times New Roman"/>
          <w:color w:val="000000"/>
          <w:lang w:eastAsia="en-GB"/>
        </w:rPr>
      </w:pPr>
      <w:r w:rsidRPr="00597D11">
        <w:rPr>
          <w:rFonts w:ascii="Calibri" w:hAnsi="Calibri" w:cs="Times New Roman"/>
          <w:color w:val="000000"/>
          <w:lang w:eastAsia="en-GB"/>
        </w:rPr>
        <w:t xml:space="preserve">They do not have enough water for this mine. The Department of Planning (DPIE) admits this in their assessment. Whitehaven were scrambling for water with its existing mines last year. They propose a </w:t>
      </w:r>
      <w:proofErr w:type="spellStart"/>
      <w:r w:rsidRPr="00597D11">
        <w:rPr>
          <w:rFonts w:ascii="Calibri" w:hAnsi="Calibri" w:cs="Times New Roman"/>
          <w:color w:val="000000"/>
          <w:lang w:eastAsia="en-GB"/>
        </w:rPr>
        <w:t>borefield</w:t>
      </w:r>
      <w:proofErr w:type="spellEnd"/>
      <w:r w:rsidRPr="00597D11">
        <w:rPr>
          <w:rFonts w:ascii="Calibri" w:hAnsi="Calibri" w:cs="Times New Roman"/>
          <w:color w:val="000000"/>
          <w:lang w:eastAsia="en-GB"/>
        </w:rPr>
        <w:t xml:space="preserve"> with </w:t>
      </w:r>
      <w:proofErr w:type="gramStart"/>
      <w:r w:rsidRPr="00597D11">
        <w:rPr>
          <w:rFonts w:ascii="Calibri" w:hAnsi="Calibri" w:cs="Times New Roman"/>
          <w:color w:val="000000"/>
          <w:lang w:eastAsia="en-GB"/>
        </w:rPr>
        <w:t>a transect</w:t>
      </w:r>
      <w:proofErr w:type="gramEnd"/>
      <w:r w:rsidRPr="00597D11">
        <w:rPr>
          <w:rFonts w:ascii="Calibri" w:hAnsi="Calibri" w:cs="Times New Roman"/>
          <w:color w:val="000000"/>
          <w:lang w:eastAsia="en-GB"/>
        </w:rPr>
        <w:t xml:space="preserve"> of 10 bores in the Namoi alluvium </w:t>
      </w:r>
      <w:proofErr w:type="spellStart"/>
      <w:r w:rsidRPr="00597D11">
        <w:rPr>
          <w:rFonts w:ascii="Calibri" w:hAnsi="Calibri" w:cs="Times New Roman"/>
          <w:color w:val="000000"/>
          <w:lang w:eastAsia="en-GB"/>
        </w:rPr>
        <w:t>approx</w:t>
      </w:r>
      <w:proofErr w:type="spellEnd"/>
      <w:r w:rsidRPr="00597D11">
        <w:rPr>
          <w:rFonts w:ascii="Calibri" w:hAnsi="Calibri" w:cs="Times New Roman"/>
          <w:color w:val="000000"/>
          <w:lang w:eastAsia="en-GB"/>
        </w:rPr>
        <w:t xml:space="preserve"> 6km from Boggabri town water bores. Our research shows that last year they would have needed 3300ML more than their current licence entitlements from this source.</w:t>
      </w:r>
    </w:p>
    <w:p w:rsidR="00597D11" w:rsidRDefault="00597D11" w:rsidP="00597D11">
      <w:pPr>
        <w:rPr>
          <w:rFonts w:ascii="Calibri" w:hAnsi="Calibri" w:cs="Times New Roman"/>
          <w:color w:val="000000"/>
          <w:lang w:eastAsia="en-GB"/>
        </w:rPr>
      </w:pPr>
      <w:r w:rsidRPr="00597D11">
        <w:rPr>
          <w:rFonts w:ascii="Calibri" w:hAnsi="Calibri" w:cs="Times New Roman"/>
          <w:color w:val="000000"/>
          <w:lang w:eastAsia="en-GB"/>
        </w:rPr>
        <w:t>When rainfall exceeds just 38mm over 5 days, the Mine will be allowed to release water from sediment dams directly into the Namoi River.</w:t>
      </w:r>
    </w:p>
    <w:p w:rsidR="00883706" w:rsidRDefault="00883706" w:rsidP="00597D11">
      <w:pPr>
        <w:rPr>
          <w:rFonts w:ascii="Calibri" w:hAnsi="Calibri" w:cs="Times New Roman"/>
          <w:color w:val="000000"/>
          <w:lang w:eastAsia="en-GB"/>
        </w:rPr>
      </w:pPr>
      <w:r>
        <w:rPr>
          <w:rFonts w:ascii="Calibri" w:hAnsi="Calibri" w:cs="Times New Roman"/>
          <w:color w:val="000000"/>
          <w:lang w:eastAsia="en-GB"/>
        </w:rPr>
        <w:t xml:space="preserve">The proposal includes a railway line that traverses some 14 </w:t>
      </w:r>
      <w:proofErr w:type="spellStart"/>
      <w:r>
        <w:rPr>
          <w:rFonts w:ascii="Calibri" w:hAnsi="Calibri" w:cs="Times New Roman"/>
          <w:color w:val="000000"/>
          <w:lang w:eastAsia="en-GB"/>
        </w:rPr>
        <w:t>kms</w:t>
      </w:r>
      <w:proofErr w:type="spellEnd"/>
      <w:r>
        <w:rPr>
          <w:rFonts w:ascii="Calibri" w:hAnsi="Calibri" w:cs="Times New Roman"/>
          <w:color w:val="000000"/>
          <w:lang w:eastAsia="en-GB"/>
        </w:rPr>
        <w:t xml:space="preserve"> across the Namoi floodplain which to date has no structural design. Yet, the DPIE has determined it will have no impact on flooding in the region.</w:t>
      </w:r>
    </w:p>
    <w:p w:rsidR="00597D11" w:rsidRDefault="00597D11" w:rsidP="00597D11">
      <w:pPr>
        <w:rPr>
          <w:rFonts w:ascii="Calibri" w:hAnsi="Calibri" w:cs="Times New Roman"/>
          <w:color w:val="000000"/>
          <w:lang w:eastAsia="en-GB"/>
        </w:rPr>
      </w:pPr>
      <w:r>
        <w:rPr>
          <w:rFonts w:ascii="Calibri" w:hAnsi="Calibri" w:cs="Times New Roman"/>
          <w:color w:val="000000"/>
          <w:lang w:eastAsia="en-GB"/>
        </w:rPr>
        <w:t xml:space="preserve">Please consider the people and farming families this mine will </w:t>
      </w:r>
      <w:r w:rsidR="00883706">
        <w:rPr>
          <w:rFonts w:ascii="Calibri" w:hAnsi="Calibri" w:cs="Times New Roman"/>
          <w:color w:val="000000"/>
          <w:lang w:eastAsia="en-GB"/>
        </w:rPr>
        <w:t>a</w:t>
      </w:r>
      <w:r>
        <w:rPr>
          <w:rFonts w:ascii="Calibri" w:hAnsi="Calibri" w:cs="Times New Roman"/>
          <w:color w:val="000000"/>
          <w:lang w:eastAsia="en-GB"/>
        </w:rPr>
        <w:t xml:space="preserve">ffect and take the above points into </w:t>
      </w:r>
      <w:r w:rsidR="00883706">
        <w:rPr>
          <w:rFonts w:ascii="Calibri" w:hAnsi="Calibri" w:cs="Times New Roman"/>
          <w:color w:val="000000"/>
          <w:lang w:eastAsia="en-GB"/>
        </w:rPr>
        <w:t xml:space="preserve">consideration </w:t>
      </w:r>
      <w:r>
        <w:rPr>
          <w:rFonts w:ascii="Calibri" w:hAnsi="Calibri" w:cs="Times New Roman"/>
          <w:color w:val="000000"/>
          <w:lang w:eastAsia="en-GB"/>
        </w:rPr>
        <w:t>when assessing my submission.</w:t>
      </w:r>
    </w:p>
    <w:p w:rsidR="00597D11" w:rsidRDefault="00597D11" w:rsidP="00597D11">
      <w:pPr>
        <w:rPr>
          <w:rFonts w:ascii="Calibri" w:hAnsi="Calibri" w:cs="Times New Roman"/>
          <w:color w:val="000000"/>
          <w:lang w:eastAsia="en-GB"/>
        </w:rPr>
      </w:pPr>
    </w:p>
    <w:p w:rsidR="00597D11" w:rsidRDefault="00597D11" w:rsidP="00597D11">
      <w:pPr>
        <w:rPr>
          <w:rFonts w:ascii="Calibri" w:hAnsi="Calibri" w:cs="Times New Roman"/>
          <w:color w:val="000000"/>
          <w:lang w:eastAsia="en-GB"/>
        </w:rPr>
      </w:pPr>
      <w:r>
        <w:rPr>
          <w:rFonts w:ascii="Calibri" w:hAnsi="Calibri" w:cs="Times New Roman"/>
          <w:color w:val="000000"/>
          <w:lang w:eastAsia="en-GB"/>
        </w:rPr>
        <w:t>Kind Regards</w:t>
      </w:r>
    </w:p>
    <w:p w:rsidR="00597D11" w:rsidRDefault="00597D11" w:rsidP="00597D11">
      <w:pPr>
        <w:rPr>
          <w:rFonts w:ascii="Calibri" w:hAnsi="Calibri" w:cs="Times New Roman"/>
          <w:color w:val="000000"/>
          <w:lang w:eastAsia="en-GB"/>
        </w:rPr>
      </w:pPr>
    </w:p>
    <w:p w:rsidR="00597D11" w:rsidRPr="00597D11" w:rsidRDefault="00597D11" w:rsidP="00597D11">
      <w:pPr>
        <w:rPr>
          <w:rFonts w:ascii="Calibri" w:hAnsi="Calibri" w:cs="Times New Roman"/>
          <w:color w:val="000000"/>
          <w:lang w:eastAsia="en-GB"/>
        </w:rPr>
      </w:pPr>
      <w:r>
        <w:rPr>
          <w:rFonts w:ascii="Calibri" w:hAnsi="Calibri" w:cs="Times New Roman"/>
          <w:color w:val="000000"/>
          <w:lang w:eastAsia="en-GB"/>
        </w:rPr>
        <w:t>Donna Darley</w:t>
      </w:r>
    </w:p>
    <w:p w:rsidR="00597D11" w:rsidRPr="00140A68" w:rsidRDefault="00597D11" w:rsidP="00597D11">
      <w:pPr>
        <w:ind w:left="720" w:firstLine="45"/>
        <w:rPr>
          <w:rFonts w:ascii="Calibri" w:hAnsi="Calibri" w:cs="Times New Roman"/>
          <w:color w:val="000000"/>
          <w:lang w:eastAsia="en-GB"/>
        </w:rPr>
      </w:pPr>
    </w:p>
    <w:p w:rsidR="00597D11" w:rsidRPr="00597D11" w:rsidRDefault="00597D11" w:rsidP="00597D11">
      <w:pPr>
        <w:spacing w:after="100" w:afterAutospacing="1"/>
        <w:ind w:left="-1304" w:firstLine="720"/>
      </w:pPr>
    </w:p>
    <w:sectPr w:rsidR="00597D11" w:rsidRPr="00597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D1EAC"/>
    <w:multiLevelType w:val="hybridMultilevel"/>
    <w:tmpl w:val="2D462454"/>
    <w:lvl w:ilvl="0" w:tplc="964450A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D502A6"/>
    <w:multiLevelType w:val="hybridMultilevel"/>
    <w:tmpl w:val="80FA5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61395D"/>
    <w:multiLevelType w:val="hybridMultilevel"/>
    <w:tmpl w:val="BAFCF3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11"/>
    <w:rsid w:val="00512243"/>
    <w:rsid w:val="00597D11"/>
    <w:rsid w:val="0084122F"/>
    <w:rsid w:val="00883706"/>
    <w:rsid w:val="00FF42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C0F2E-0C90-4088-A9F0-AB0D8318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Darley</dc:creator>
  <cp:keywords/>
  <dc:description/>
  <cp:lastModifiedBy>Donna Darley</cp:lastModifiedBy>
  <cp:revision>2</cp:revision>
  <dcterms:created xsi:type="dcterms:W3CDTF">2020-07-09T10:30:00Z</dcterms:created>
  <dcterms:modified xsi:type="dcterms:W3CDTF">2020-07-09T10:30:00Z</dcterms:modified>
</cp:coreProperties>
</file>